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pościele bambusowe dla dzieci są lepsze od bawełnianych?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 produktów dla dzieci popularność zdobywają akcesoria z domieszką wiskozy bambusowej. Mówi się, że są lepsze od bawełnianych, ale nie wszystkie młode mamy, raz o to zapytane, potrafią powiedzieć dlaczego. Aby nie było już w tym zakresie wątpliwości, sprawdzamy, czemu pościele bambusowe uważane są za wiekszej jakości niż ich bawełniane odpowiedniki.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Pościele bambusowe i bawełniane: porównanie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pościele bambusowe</w:t>
      </w:r>
      <w:r>
        <w:rPr>
          <w:rFonts w:ascii="calibri" w:hAnsi="calibri" w:eastAsia="calibri" w:cs="calibri"/>
          <w:sz w:val="24"/>
          <w:szCs w:val="24"/>
        </w:rPr>
        <w:t xml:space="preserve">, i bawełniane wykonane są z naturalnych tkanin. Jedne i drugie wymagają delikatnego prania. To jednak te pierwsze, dzięki specjalnym włóknom, lepiej przepuszczają powietrze, odprowadzają pot i regulują temperaturę. Są cieplejsze, choć cieńsze. Na pewno bardziej łagodne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</w:t>
      </w:r>
      <w:r>
        <w:rPr>
          <w:rFonts w:ascii="calibri" w:hAnsi="calibri" w:eastAsia="calibri" w:cs="calibri"/>
          <w:sz w:val="24"/>
          <w:szCs w:val="24"/>
        </w:rPr>
        <w:t xml:space="preserve"> skóry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pościele bambusowe dla dzieci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ma MAYLILY?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MAYILY szyje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pościele </w:t>
      </w:r>
      <w:r>
        <w:rPr>
          <w:rFonts w:ascii="calibri" w:hAnsi="calibri" w:eastAsia="calibri" w:cs="calibri"/>
          <w:sz w:val="24"/>
          <w:szCs w:val="24"/>
        </w:rPr>
        <w:t xml:space="preserve">zgodnie z zasadą 3xA: antyalergiczne, antybakteryjne i antygrzybiczne. Materiały sklepu są tak bezpieczne, że nawet skóra z atopowym zapaleniem może mieć z nimi kontakt. Produkty wykonywane są z tkanin zadrukowanych w specjalnie dla MAYLILY zaprojektowane wzory o uroczych nazwach, jak Kotahontas, Baloloty, Smok'n'Roll i Puszy Uszy. Razem z kocykami, otulinkami, ręczniczkami tworzą komplety o tych samych deseniach.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58-posciele-bambus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2026-06-25T23:21:20+02:00</dcterms:created>
  <dcterms:modified xsi:type="dcterms:W3CDTF">2026-06-25T23:21:20+02:00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