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Antykomarowa otulinka bambusowa Srebrne Piórka - musisz ją mieć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 podczas spacerów, zwłaszcza po parku, Twoje maleństwo jest narażone na atak kleszczy i komarów. Antykomarowa otulinka bambusowa Srebrne Piórka pomoże Ci je przed nimi uchronić.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Antykomarowa otulinka bambusowa Srebrne Piórka - jak jest zrobiona?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sama jej nazwa wskazuje na kilka ważnych cech.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Antykomarowa otulinka</w:t>
      </w:r>
      <w:r>
        <w:rPr>
          <w:rFonts w:ascii="calibri" w:hAnsi="calibri" w:eastAsia="calibri" w:cs="calibri"/>
          <w:sz w:val="24"/>
          <w:szCs w:val="24"/>
        </w:rPr>
        <w:t xml:space="preserve"> z naszej kolekcji na wiosnę i lato 2019 powstała z połączenia 70% wiskozy bambusowej i 30% bawełny. Dzięki temu jest lekka i przewiewna, chroni dziecko przed słońcem, ale nie powoduje przegrzania maleństwa. To brzmi dobrze, prawda? Otulinka ma wymiary 120 x 120 cm, może więc z powodzeniem posłużyć także jako lekki kocyk. Jest antybakteryjna, antygrzybiczna i antyalergiczna. Zadrukowano ją - zgodnie z nazwą - wzorem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srebrne piórka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musisz o niej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jak to możliwe, że </w:t>
      </w:r>
      <w:r>
        <w:rPr>
          <w:rFonts w:ascii="calibri" w:hAnsi="calibri" w:eastAsia="calibri" w:cs="calibri"/>
          <w:sz w:val="24"/>
          <w:szCs w:val="24"/>
          <w:b/>
        </w:rPr>
        <w:t xml:space="preserve">antykomarowa otulinka bambusowa Srebrne Piórka</w:t>
      </w:r>
      <w:r>
        <w:rPr>
          <w:rFonts w:ascii="calibri" w:hAnsi="calibri" w:eastAsia="calibri" w:cs="calibri"/>
          <w:sz w:val="24"/>
          <w:szCs w:val="24"/>
        </w:rPr>
        <w:t xml:space="preserve"> odstrasza komary i kleszcze, odpowiadamy: zawarta jest w niej substancja czynna nazywana permetryną, która jednak nie jest w ogóle szkodliwa dla Twojego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Otulinkę kupisz na stronie sklepu: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https://maylily.pl/otulacze-muslinowe-bambusowe/110-otulinka-antykomarowa-srebrne-piorka.html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otulacze-muslinowe-bambusowe/110-otulinka-antykomarowa-srebrne-pior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2025-12-16T13:58:59+01:00</dcterms:created>
  <dcterms:modified xsi:type="dcterms:W3CDTF">2025-12-16T13:58:59+01:00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