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Łapacze snów: strażnicy spokojnej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Stały się bardzo popularnym motywem, zwłaszcza w formie nadruków na odzieży czy tatuaży. Łapacze snów to talizman z długą i tajemniczą historią. Znasz ją? Nie? Właśnie dlatego powstał ten artykuł. Sprawdź z nami, skąd się wzięły jak dziś się mają te amulety.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wywodzą się łapacze snów?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Łapacze snów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wywodzący się z plemion indiańskich. Ich przedstawiciele wieszają łapacze przy drzwiach domostw, ponieważ wierzą, że każdy sen, nim trafi do umysłu śpiącego, musi przejść przez taki talizman.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</w:t>
      </w:r>
      <w:r>
        <w:rPr>
          <w:rFonts w:ascii="calibri" w:hAnsi="calibri" w:eastAsia="calibri" w:cs="calibri"/>
          <w:sz w:val="24"/>
          <w:szCs w:val="24"/>
        </w:rPr>
        <w:t xml:space="preserve"> snów z kolei jest tak skonstruowany, by jego gęsta sieć wychwytywała koszmary, zatrzymywała je w sobie i spuszczała jak krople po przywiązanych do nie sznurkach aż do rana, kiedy to wschodzące słońce zniszczy zły 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rolą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łapaczy</w:t>
      </w:r>
      <w:r>
        <w:rPr>
          <w:rFonts w:ascii="calibri" w:hAnsi="calibri" w:eastAsia="calibri" w:cs="calibri"/>
          <w:sz w:val="24"/>
          <w:szCs w:val="24"/>
        </w:rPr>
        <w:t xml:space="preserve"> było zapewnianie spokojnego snu. To z ziem zamieszkiwanych przez pierwotne ludy amerykańskie przedmioty trafiły do szerszego obiegu, a później popkultury.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przedstawiają się współczesne wersje łapaczy?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łapacze snów</w:t>
      </w:r>
      <w:r>
        <w:rPr>
          <w:rFonts w:ascii="calibri" w:hAnsi="calibri" w:eastAsia="calibri" w:cs="calibri"/>
          <w:sz w:val="24"/>
          <w:szCs w:val="24"/>
        </w:rPr>
        <w:t xml:space="preserve"> to popularny, by nie powiedzieć: oklepany motyw. W naszym sklepie znajdziesz je w wersji dla dzieci. W takim wydaniu amulety wykonane są ręcznie, a dokładnie: wydziergane na szydełku z włóczki bawełnianej. Z każdego z nich zwisają trzy puszyste piórka, a w samym centrum gęstej sieci siedzi uśmiechnięta, również zrobiona szydełkiem sówka. Polecamy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9-lapacze-s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2026-06-25T23:11:33+02:00</dcterms:created>
  <dcterms:modified xsi:type="dcterms:W3CDTF">2026-06-25T23:11:33+02:00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